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D71" w:rsidRDefault="00CA7D71" w:rsidP="00CA7D71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виникнення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особливої</w:t>
      </w:r>
      <w:proofErr w:type="spellEnd"/>
      <w:r>
        <w:rPr>
          <w:rStyle w:val="a4"/>
          <w:rFonts w:ascii="Tahoma" w:hAnsi="Tahoma" w:cs="Tahoma"/>
          <w:color w:val="363636"/>
          <w:sz w:val="18"/>
          <w:szCs w:val="18"/>
        </w:rPr>
        <w:t xml:space="preserve"> інформації </w:t>
      </w:r>
      <w:proofErr w:type="spellStart"/>
      <w:r>
        <w:rPr>
          <w:rStyle w:val="a4"/>
          <w:rFonts w:ascii="Tahoma" w:hAnsi="Tahoma" w:cs="Tahoma"/>
          <w:color w:val="363636"/>
          <w:sz w:val="18"/>
          <w:szCs w:val="18"/>
        </w:rPr>
        <w:t>емітента</w:t>
      </w:r>
      <w:proofErr w:type="spellEnd"/>
    </w:p>
    <w:p w:rsidR="00CA7D71" w:rsidRDefault="00CA7D71" w:rsidP="00CA7D71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Загальні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</w:p>
    <w:p w:rsidR="00CA7D71" w:rsidRDefault="00CA7D71" w:rsidP="00CA7D71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1.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найменування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Приватне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товариство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«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Українська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акціонерна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страхова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компанія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АСКА»</w:t>
      </w:r>
      <w:r>
        <w:rPr>
          <w:rFonts w:ascii="Tahoma" w:hAnsi="Tahoma" w:cs="Tahoma"/>
          <w:color w:val="363636"/>
          <w:sz w:val="18"/>
          <w:szCs w:val="18"/>
        </w:rPr>
        <w:br/>
        <w:t>2. Код за ЄДРПОУ: 13490997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3.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Місцезнаходження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69005, м.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Запоріжжя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вул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 Перемоги, 97-А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4.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Міжміський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код, телефон та факс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 (044) 5202220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5.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Електронна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поштова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: law@aska.com.ua</w:t>
      </w:r>
      <w:r>
        <w:rPr>
          <w:rFonts w:ascii="Tahoma" w:hAnsi="Tahoma" w:cs="Tahoma"/>
          <w:color w:val="363636"/>
          <w:sz w:val="18"/>
          <w:szCs w:val="18"/>
        </w:rPr>
        <w:br/>
        <w:t xml:space="preserve">6. Адреса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сторінки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мережі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Інтернет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яка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додатково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використовується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для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розкриття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інформації: </w:t>
      </w:r>
      <w:hyperlink r:id="rId4" w:tgtFrame="_blank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www.aska.com.ua</w:t>
        </w:r>
      </w:hyperlink>
      <w:r>
        <w:rPr>
          <w:rFonts w:ascii="Tahoma" w:hAnsi="Tahoma" w:cs="Tahoma"/>
          <w:color w:val="363636"/>
          <w:sz w:val="18"/>
          <w:szCs w:val="18"/>
        </w:rPr>
        <w:t>, </w:t>
      </w:r>
      <w:hyperlink r:id="rId5" w:tgtFrame="_blank" w:history="1">
        <w:r>
          <w:rPr>
            <w:rStyle w:val="a5"/>
            <w:rFonts w:ascii="Tahoma" w:hAnsi="Tahoma" w:cs="Tahoma"/>
            <w:color w:val="095FA9"/>
            <w:sz w:val="18"/>
            <w:szCs w:val="18"/>
          </w:rPr>
          <w:t>http://stockmarket.gov.ua</w:t>
        </w:r>
      </w:hyperlink>
      <w:r>
        <w:rPr>
          <w:rFonts w:ascii="Tahoma" w:hAnsi="Tahoma" w:cs="Tahoma"/>
          <w:color w:val="363636"/>
          <w:sz w:val="18"/>
          <w:szCs w:val="18"/>
        </w:rPr>
        <w:br/>
        <w:t xml:space="preserve">7.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Відомості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про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зміну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складу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осіб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емітента</w:t>
      </w:r>
      <w:proofErr w:type="spellEnd"/>
    </w:p>
    <w:p w:rsidR="00CA7D71" w:rsidRDefault="00CA7D71" w:rsidP="00CA7D71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ІІ. Текст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повідомлення</w:t>
      </w:r>
      <w:proofErr w:type="spellEnd"/>
    </w:p>
    <w:p w:rsidR="00CA7D71" w:rsidRDefault="00CA7D71" w:rsidP="00CA7D71">
      <w:pPr>
        <w:pStyle w:val="a3"/>
        <w:shd w:val="clear" w:color="auto" w:fill="FFFFFF"/>
        <w:jc w:val="both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пiдставi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Наказу Генерального директора №91-К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27.04.2016 року 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пiдстав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передбачених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ст.38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КЗпП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власним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бажанням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зв'язку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змiною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мiсця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проживання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), з посади головного бухгалтера ПРИВАТНОГО АКЦIОНЕРНОГО ТОВАРИСТВА "УКРАЇНСЬКА АКЦIОНЕРНА СТРАХОВА КОМПАНIЯ АСКА" 29.04.2016 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звiльнена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Гуляєва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Лiдiя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Андрiївна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(паспорт ВВ №484297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виданий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27.06.1998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Пролетарський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РВ ДМУ УМВС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Донецькiй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областi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судимiсть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Гуляєвої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Л.А.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вiдсутня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Розмiр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пакета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вiдсотках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яким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володiє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Гуляєва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Л.А. в статутному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капiталi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емiтента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складає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0 %.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Гуляєва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Л.А.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перебувала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головного бухгалтера з 06.12.2006 року протягом 9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рокiв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i 4-х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мiсяцiв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</w:t>
      </w:r>
    </w:p>
    <w:p w:rsidR="00CA7D71" w:rsidRDefault="00CA7D71" w:rsidP="00CA7D71">
      <w:pPr>
        <w:pStyle w:val="a3"/>
        <w:shd w:val="clear" w:color="auto" w:fill="FFFFFF"/>
        <w:jc w:val="both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пiдставi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Наказу Генерального директора № 91-К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27.04.2016 року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згодою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особи на посаду Головного бухгалтера ПРИВАТНОГО АКЦIОНЕРНОГО ТОВАРИСТВА "УКРАЇНСЬКА АКЦIОНЕРНА СТРАХОВА КОМПАНIЯ АСКА" з 30.04.2016 року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призначено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Ларису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Валентинiвну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(паспорт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серiї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ВС №108643,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виданий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15.12.1999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р.Червоногвардiйським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РВ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Макiївського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УМВС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України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в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Донецькiй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областi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). На посаду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призначено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строком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на один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мiсяць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Непогашена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судимiсть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Л.В. за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корисливi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посадовi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злочини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вiдсутня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Розмiр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пакета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акцiй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(у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вiдсотках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),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яким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володiє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Яцук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Л.В. в статутному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капiталi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емiтента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складає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0 %.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Iншi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посади,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якi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обiймала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ця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особа протягом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останнiх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5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рокiв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: заступник Головного бухгалтера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"УАСК АСКА".</w:t>
      </w:r>
    </w:p>
    <w:p w:rsidR="00CA7D71" w:rsidRDefault="00CA7D71" w:rsidP="00CA7D71">
      <w:pPr>
        <w:pStyle w:val="a3"/>
        <w:shd w:val="clear" w:color="auto" w:fill="FFFFFF"/>
        <w:jc w:val="center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ІІІ.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Підпис</w:t>
      </w:r>
      <w:proofErr w:type="spellEnd"/>
    </w:p>
    <w:p w:rsidR="00CA7D71" w:rsidRDefault="00CA7D71" w:rsidP="00CA7D71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r>
        <w:rPr>
          <w:rFonts w:ascii="Tahoma" w:hAnsi="Tahoma" w:cs="Tahoma"/>
          <w:color w:val="363636"/>
          <w:sz w:val="18"/>
          <w:szCs w:val="18"/>
        </w:rPr>
        <w:t xml:space="preserve">Особа,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зазначена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нижче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підтверджує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достовірність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інформації, що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міститься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у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повідомленні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та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визнає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, що вона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несе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відповідальність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згідно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з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законодавством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>.</w:t>
      </w:r>
    </w:p>
    <w:p w:rsidR="00CA7D71" w:rsidRDefault="00CA7D71" w:rsidP="00CA7D71">
      <w:pPr>
        <w:pStyle w:val="a3"/>
        <w:shd w:val="clear" w:color="auto" w:fill="FFFFFF"/>
        <w:rPr>
          <w:rFonts w:ascii="Tahoma" w:hAnsi="Tahoma" w:cs="Tahoma"/>
          <w:color w:val="363636"/>
          <w:sz w:val="18"/>
          <w:szCs w:val="18"/>
        </w:rPr>
      </w:pPr>
      <w:proofErr w:type="spellStart"/>
      <w:r>
        <w:rPr>
          <w:rFonts w:ascii="Tahoma" w:hAnsi="Tahoma" w:cs="Tahoma"/>
          <w:color w:val="363636"/>
          <w:sz w:val="18"/>
          <w:szCs w:val="18"/>
        </w:rPr>
        <w:t>Генеральний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директор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ПрАТ</w:t>
      </w:r>
      <w:proofErr w:type="spellEnd"/>
      <w:r>
        <w:rPr>
          <w:rFonts w:ascii="Tahoma" w:hAnsi="Tahoma" w:cs="Tahoma"/>
          <w:color w:val="363636"/>
          <w:sz w:val="18"/>
          <w:szCs w:val="18"/>
        </w:rPr>
        <w:t xml:space="preserve"> “УАСК </w:t>
      </w:r>
      <w:proofErr w:type="gramStart"/>
      <w:r>
        <w:rPr>
          <w:rFonts w:ascii="Tahoma" w:hAnsi="Tahoma" w:cs="Tahoma"/>
          <w:color w:val="363636"/>
          <w:sz w:val="18"/>
          <w:szCs w:val="18"/>
        </w:rPr>
        <w:t xml:space="preserve">АСКА”   </w:t>
      </w:r>
      <w:proofErr w:type="gramEnd"/>
      <w:r>
        <w:rPr>
          <w:rFonts w:ascii="Tahoma" w:hAnsi="Tahoma" w:cs="Tahoma"/>
          <w:color w:val="363636"/>
          <w:sz w:val="18"/>
          <w:szCs w:val="18"/>
        </w:rPr>
        <w:t xml:space="preserve">                      А.О. </w:t>
      </w:r>
      <w:proofErr w:type="spellStart"/>
      <w:r>
        <w:rPr>
          <w:rFonts w:ascii="Tahoma" w:hAnsi="Tahoma" w:cs="Tahoma"/>
          <w:color w:val="363636"/>
          <w:sz w:val="18"/>
          <w:szCs w:val="18"/>
        </w:rPr>
        <w:t>Шукатко</w:t>
      </w:r>
      <w:proofErr w:type="spellEnd"/>
    </w:p>
    <w:p w:rsidR="00FD5049" w:rsidRDefault="00FD5049">
      <w:bookmarkStart w:id="0" w:name="_GoBack"/>
      <w:bookmarkEnd w:id="0"/>
    </w:p>
    <w:sectPr w:rsidR="00F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1"/>
    <w:rsid w:val="00CA7D71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D4576-7376-4D52-915D-F1D3674B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7D71"/>
    <w:rPr>
      <w:b/>
      <w:bCs/>
    </w:rPr>
  </w:style>
  <w:style w:type="character" w:styleId="a5">
    <w:name w:val="Hyperlink"/>
    <w:basedOn w:val="a0"/>
    <w:uiPriority w:val="99"/>
    <w:semiHidden/>
    <w:unhideWhenUsed/>
    <w:rsid w:val="00CA7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ockmarket.gov.ua/" TargetMode="External"/><Relationship Id="rId4" Type="http://schemas.openxmlformats.org/officeDocument/2006/relationships/hyperlink" Target="http://www.aska.co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2018-07-25T15:13:00Z</dcterms:created>
  <dcterms:modified xsi:type="dcterms:W3CDTF">2018-07-25T15:13:00Z</dcterms:modified>
</cp:coreProperties>
</file>